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3C08" w:rsidRPr="00133C08" w:rsidTr="00133C08">
        <w:tc>
          <w:tcPr>
            <w:tcW w:w="1728" w:type="dxa"/>
          </w:tcPr>
          <w:p w:rsidR="00133C08" w:rsidRPr="00133C08" w:rsidRDefault="00F745C7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 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Grupo 2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 Grupo 2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F745C7">
            <w:pPr>
              <w:rPr>
                <w:b/>
              </w:rPr>
            </w:pPr>
            <w:r>
              <w:rPr>
                <w:b/>
              </w:rPr>
              <w:t>João Guilherme</w:t>
            </w:r>
            <w:bookmarkStart w:id="0" w:name="_GoBack"/>
            <w:bookmarkEnd w:id="0"/>
          </w:p>
        </w:tc>
        <w:tc>
          <w:tcPr>
            <w:tcW w:w="1729" w:type="dxa"/>
          </w:tcPr>
          <w:p w:rsidR="00133C08" w:rsidRDefault="00133C08">
            <w:r>
              <w:t xml:space="preserve">Comprensión de lectura </w:t>
            </w:r>
          </w:p>
        </w:tc>
        <w:tc>
          <w:tcPr>
            <w:tcW w:w="1729" w:type="dxa"/>
          </w:tcPr>
          <w:p w:rsidR="00133C08" w:rsidRDefault="00133C08">
            <w:r>
              <w:t>Expresión y interacción escritas</w:t>
            </w:r>
          </w:p>
        </w:tc>
        <w:tc>
          <w:tcPr>
            <w:tcW w:w="1729" w:type="dxa"/>
          </w:tcPr>
          <w:p w:rsidR="00133C08" w:rsidRDefault="00133C08">
            <w:r>
              <w:t>Comprensión auditiva</w:t>
            </w:r>
          </w:p>
        </w:tc>
        <w:tc>
          <w:tcPr>
            <w:tcW w:w="1729" w:type="dxa"/>
          </w:tcPr>
          <w:p w:rsidR="00133C08" w:rsidRDefault="00133C08">
            <w:r>
              <w:t>Expresión e interacción orales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r>
              <w:t>Puntuación máxima</w:t>
            </w:r>
          </w:p>
        </w:tc>
        <w:tc>
          <w:tcPr>
            <w:tcW w:w="1729" w:type="dxa"/>
          </w:tcPr>
          <w:p w:rsidR="00133C08" w:rsidRDefault="00133C08">
            <w:r>
              <w:t xml:space="preserve">25,0  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r>
              <w:t xml:space="preserve">Puntuación mínima exigida 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r>
              <w:t>Puntuación obtenida</w:t>
            </w:r>
          </w:p>
        </w:tc>
        <w:tc>
          <w:tcPr>
            <w:tcW w:w="1729" w:type="dxa"/>
          </w:tcPr>
          <w:p w:rsidR="00133C08" w:rsidRDefault="00575E98">
            <w:r>
              <w:t>20,0</w:t>
            </w:r>
          </w:p>
        </w:tc>
        <w:tc>
          <w:tcPr>
            <w:tcW w:w="1729" w:type="dxa"/>
          </w:tcPr>
          <w:p w:rsidR="00133C08" w:rsidRDefault="00575E98">
            <w:r>
              <w:t>24,6</w:t>
            </w:r>
          </w:p>
        </w:tc>
        <w:tc>
          <w:tcPr>
            <w:tcW w:w="1729" w:type="dxa"/>
          </w:tcPr>
          <w:p w:rsidR="00133C08" w:rsidRDefault="00575E98">
            <w:r>
              <w:t>13,0</w:t>
            </w:r>
          </w:p>
        </w:tc>
        <w:tc>
          <w:tcPr>
            <w:tcW w:w="1729" w:type="dxa"/>
          </w:tcPr>
          <w:p w:rsidR="00133C08" w:rsidRDefault="00575E98">
            <w:r>
              <w:t>20,0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r>
              <w:t xml:space="preserve">Calificación </w:t>
            </w:r>
          </w:p>
        </w:tc>
        <w:tc>
          <w:tcPr>
            <w:tcW w:w="1729" w:type="dxa"/>
          </w:tcPr>
          <w:p w:rsidR="00133C08" w:rsidRDefault="00575E98">
            <w:r>
              <w:t>44,60</w:t>
            </w:r>
            <w:r w:rsidR="00424B20">
              <w:t xml:space="preserve"> </w:t>
            </w:r>
            <w:r w:rsidR="00133C08">
              <w:t>puntos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  <w:tc>
          <w:tcPr>
            <w:tcW w:w="1729" w:type="dxa"/>
          </w:tcPr>
          <w:p w:rsidR="00133C08" w:rsidRDefault="00575E98">
            <w:r>
              <w:t>33,00</w:t>
            </w:r>
            <w:r w:rsidR="00312560">
              <w:t xml:space="preserve"> </w:t>
            </w:r>
            <w:r w:rsidR="00424B20">
              <w:t>puntos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Calificación global </w:t>
            </w:r>
          </w:p>
        </w:tc>
        <w:tc>
          <w:tcPr>
            <w:tcW w:w="1729" w:type="dxa"/>
          </w:tcPr>
          <w:p w:rsidR="00133C08" w:rsidRPr="00133C08" w:rsidRDefault="0031256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5E98">
              <w:rPr>
                <w:b/>
              </w:rPr>
              <w:t>APTO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>
              <w:rPr>
                <w:b/>
              </w:rPr>
              <w:t>************</w:t>
            </w:r>
          </w:p>
        </w:tc>
        <w:tc>
          <w:tcPr>
            <w:tcW w:w="1729" w:type="dxa"/>
          </w:tcPr>
          <w:p w:rsidR="00133C08" w:rsidRPr="00133C08" w:rsidRDefault="0031256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5E98">
              <w:rPr>
                <w:b/>
              </w:rPr>
              <w:t>APTO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</w:tbl>
    <w:p w:rsidR="003F042F" w:rsidRDefault="003F042F"/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312560"/>
    <w:rsid w:val="003F042F"/>
    <w:rsid w:val="00424B20"/>
    <w:rsid w:val="00575E98"/>
    <w:rsid w:val="008F6BF7"/>
    <w:rsid w:val="00B3720F"/>
    <w:rsid w:val="00F745C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3</cp:revision>
  <dcterms:created xsi:type="dcterms:W3CDTF">2016-04-13T10:06:00Z</dcterms:created>
  <dcterms:modified xsi:type="dcterms:W3CDTF">2016-04-13T10:06:00Z</dcterms:modified>
</cp:coreProperties>
</file>