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B1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FF5BF4">
            <w:pPr>
              <w:rPr>
                <w:b/>
              </w:rPr>
            </w:pPr>
            <w:r>
              <w:rPr>
                <w:b/>
              </w:rPr>
              <w:t>Flávia Helena de Almeida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16,6</w:t>
            </w:r>
            <w:r w:rsidR="00FF5BF4">
              <w:t>7</w:t>
            </w:r>
          </w:p>
        </w:tc>
        <w:tc>
          <w:tcPr>
            <w:tcW w:w="1729" w:type="dxa"/>
          </w:tcPr>
          <w:p w:rsidR="00133C08" w:rsidRDefault="00FF5BF4">
            <w:r>
              <w:t>23,4</w:t>
            </w:r>
          </w:p>
        </w:tc>
        <w:tc>
          <w:tcPr>
            <w:tcW w:w="1729" w:type="dxa"/>
          </w:tcPr>
          <w:p w:rsidR="00133C08" w:rsidRDefault="00FF5BF4">
            <w:r>
              <w:t>18,3</w:t>
            </w:r>
          </w:p>
        </w:tc>
        <w:tc>
          <w:tcPr>
            <w:tcW w:w="1729" w:type="dxa"/>
          </w:tcPr>
          <w:p w:rsidR="00133C08" w:rsidRDefault="00FF5BF4">
            <w:r>
              <w:t>23,0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FF5BF4">
            <w:r>
              <w:t>40,07</w:t>
            </w:r>
            <w:r w:rsidR="00133C08">
              <w:t>puntos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FF5BF4">
            <w:r>
              <w:t>41,3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F042F"/>
    <w:rsid w:val="008F6BF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2016-04-12T10:05:00Z</dcterms:created>
  <dcterms:modified xsi:type="dcterms:W3CDTF">2016-04-12T10:05:00Z</dcterms:modified>
</cp:coreProperties>
</file>